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"/>
        <w:gridCol w:w="228"/>
        <w:gridCol w:w="425"/>
        <w:gridCol w:w="156"/>
        <w:gridCol w:w="480"/>
        <w:gridCol w:w="155"/>
        <w:gridCol w:w="1004"/>
        <w:gridCol w:w="155"/>
        <w:gridCol w:w="3586"/>
        <w:gridCol w:w="1527"/>
        <w:gridCol w:w="1527"/>
        <w:gridCol w:w="1527"/>
        <w:gridCol w:w="1527"/>
        <w:gridCol w:w="1527"/>
        <w:gridCol w:w="1288"/>
        <w:gridCol w:w="155"/>
        <w:gridCol w:w="86"/>
      </w:tblGrid>
      <w:tr w:rsidR="00200E7A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0" w:name="1"/>
            <w:bookmarkEnd w:id="0"/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200E7A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200E7A">
        <w:trPr>
          <w:trHeight w:hRule="exact" w:val="15"/>
        </w:trPr>
        <w:tc>
          <w:tcPr>
            <w:tcW w:w="6535" w:type="dxa"/>
            <w:gridSpan w:val="9"/>
            <w:tcMar>
              <w:left w:w="34" w:type="dxa"/>
              <w:right w:w="34" w:type="dxa"/>
            </w:tcMar>
            <w:vAlign w:val="bottom"/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200E7A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200E7A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</w:p>
        </w:tc>
      </w:tr>
      <w:tr w:rsidR="00200E7A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200E7A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200E7A">
        <w:trPr>
          <w:trHeight w:hRule="exact" w:val="283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200E7A" w:rsidRPr="00C62F3F">
        <w:trPr>
          <w:trHeight w:hRule="exact" w:val="851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</w:tcPr>
          <w:p w:rsidR="00200E7A" w:rsidRPr="00C62F3F" w:rsidRDefault="003A1604">
            <w:pPr>
              <w:spacing w:before="15"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C62F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Звіт</w:t>
            </w:r>
          </w:p>
          <w:p w:rsidR="00200E7A" w:rsidRPr="00C62F3F" w:rsidRDefault="003A1604">
            <w:pPr>
              <w:spacing w:after="15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C62F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 виконання паспорта бюджетної програми на 2025 рік</w:t>
            </w:r>
          </w:p>
        </w:tc>
      </w:tr>
      <w:tr w:rsidR="00200E7A" w:rsidRPr="00C62F3F">
        <w:trPr>
          <w:trHeight w:hRule="exact" w:val="299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200E7A" w:rsidRPr="00C62F3F" w:rsidRDefault="00200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200E7A" w:rsidRPr="00C62F3F" w:rsidRDefault="00200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00E7A" w:rsidRPr="00C62F3F" w:rsidRDefault="00200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00E7A" w:rsidRPr="00C62F3F" w:rsidRDefault="00200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00E7A" w:rsidRPr="00C62F3F" w:rsidRDefault="00200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00E7A" w:rsidRPr="00C62F3F" w:rsidRDefault="00200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00E7A" w:rsidRPr="00C62F3F" w:rsidRDefault="00200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200E7A" w:rsidRPr="00C62F3F" w:rsidRDefault="00200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200E7A" w:rsidRPr="00C62F3F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200E7A" w:rsidRPr="00C62F3F" w:rsidRDefault="00200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200E7A" w:rsidRPr="00C62F3F" w:rsidRDefault="00200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00E7A" w:rsidRPr="00C62F3F" w:rsidRDefault="00200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00E7A" w:rsidRPr="00C62F3F" w:rsidRDefault="00200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00E7A" w:rsidRPr="00C62F3F" w:rsidRDefault="00200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00E7A" w:rsidRPr="00C62F3F" w:rsidRDefault="00200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00E7A" w:rsidRPr="00C62F3F" w:rsidRDefault="00200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200E7A" w:rsidRPr="00C62F3F" w:rsidRDefault="00200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200E7A" w:rsidRPr="00C62F3F">
        <w:trPr>
          <w:trHeight w:hRule="exact" w:val="887"/>
        </w:trPr>
        <w:tc>
          <w:tcPr>
            <w:tcW w:w="341" w:type="dxa"/>
          </w:tcPr>
          <w:p w:rsidR="00200E7A" w:rsidRPr="00C62F3F" w:rsidRDefault="00200E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200E7A" w:rsidRPr="00C62F3F" w:rsidRDefault="00200E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200E7A" w:rsidRPr="00C62F3F" w:rsidRDefault="00200E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200E7A" w:rsidRPr="00C62F3F" w:rsidRDefault="00200E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3" w:type="dxa"/>
          </w:tcPr>
          <w:p w:rsidR="00200E7A" w:rsidRPr="00C62F3F" w:rsidRDefault="00200E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200E7A" w:rsidRPr="00C62F3F" w:rsidRDefault="00200E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00E7A" w:rsidRPr="00C62F3F" w:rsidRDefault="00200E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200E7A" w:rsidRPr="00C62F3F" w:rsidRDefault="00200E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630" w:type="dxa"/>
          </w:tcPr>
          <w:p w:rsidR="00200E7A" w:rsidRPr="00C62F3F" w:rsidRDefault="00200E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200E7A" w:rsidRPr="00C62F3F" w:rsidRDefault="00200E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200E7A" w:rsidRPr="00C62F3F" w:rsidRDefault="00200E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200E7A" w:rsidRPr="00C62F3F" w:rsidRDefault="00200E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200E7A" w:rsidRPr="00C62F3F" w:rsidRDefault="00200E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200E7A" w:rsidRPr="00C62F3F" w:rsidRDefault="00200E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04" w:type="dxa"/>
          </w:tcPr>
          <w:p w:rsidR="00200E7A" w:rsidRPr="00C62F3F" w:rsidRDefault="00200E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200E7A" w:rsidRPr="00C62F3F" w:rsidRDefault="00200E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7" w:type="dxa"/>
          </w:tcPr>
          <w:p w:rsidR="00200E7A" w:rsidRPr="00C62F3F" w:rsidRDefault="00200E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00E7A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3735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Міністерство фінансів України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0E7A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12"/>
                <w:szCs w:val="12"/>
              </w:rPr>
            </w:pPr>
          </w:p>
        </w:tc>
        <w:tc>
          <w:tcPr>
            <w:tcW w:w="13735" w:type="dxa"/>
            <w:gridSpan w:val="9"/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головного розпорядника)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0E7A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3501000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735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Апарат Міністерства фінансів України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0E7A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735" w:type="dxa"/>
            <w:gridSpan w:val="9"/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відповідального виконавця)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0E7A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3501580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0133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Зміцнення спроможності Уряду щодо впровадження фіскальної реформи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0E7A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(КФКВК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7"/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бюджетної програми)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0E7A">
        <w:trPr>
          <w:trHeight w:hRule="exact" w:val="283"/>
        </w:trPr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586" w:type="dxa"/>
            <w:gridSpan w:val="13"/>
            <w:tcMar>
              <w:left w:w="34" w:type="dxa"/>
              <w:right w:w="34" w:type="dxa"/>
            </w:tcMar>
            <w:vAlign w:val="bottom"/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200E7A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Цілі державної політики, на досягнення яких спрямована реалізація бюджетної програми</w:t>
            </w:r>
          </w:p>
        </w:tc>
      </w:tr>
      <w:tr w:rsidR="00200E7A">
        <w:trPr>
          <w:trHeight w:hRule="exact" w:val="567"/>
        </w:trPr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1458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 державної політики</w:t>
            </w:r>
          </w:p>
        </w:tc>
      </w:tr>
      <w:tr w:rsidR="00200E7A">
        <w:trPr>
          <w:trHeight w:hRule="exact" w:val="291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Прозорі публічні фінанси</w:t>
            </w:r>
          </w:p>
        </w:tc>
      </w:tr>
      <w:tr w:rsidR="00200E7A">
        <w:trPr>
          <w:trHeight w:hRule="exact" w:val="283"/>
        </w:trPr>
        <w:tc>
          <w:tcPr>
            <w:tcW w:w="1149" w:type="dxa"/>
            <w:gridSpan w:val="4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401" w:type="dxa"/>
            <w:gridSpan w:val="5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200E7A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Мета бюджетної програми</w:t>
            </w:r>
          </w:p>
        </w:tc>
      </w:tr>
      <w:tr w:rsidR="00200E7A">
        <w:trPr>
          <w:trHeight w:hRule="exact" w:val="275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спроможності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Уряду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планувати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фінансувати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відбудову</w:t>
            </w:r>
            <w:r>
              <w:t xml:space="preserve"> </w:t>
            </w:r>
          </w:p>
        </w:tc>
      </w:tr>
      <w:tr w:rsidR="00200E7A">
        <w:trPr>
          <w:trHeight w:hRule="exact" w:val="283"/>
        </w:trPr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586" w:type="dxa"/>
            <w:gridSpan w:val="13"/>
            <w:tcMar>
              <w:left w:w="34" w:type="dxa"/>
              <w:right w:w="34" w:type="dxa"/>
            </w:tcMar>
            <w:vAlign w:val="bottom"/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200E7A">
        <w:trPr>
          <w:trHeight w:hRule="exact" w:val="284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Завдання бюджетної програми</w:t>
            </w:r>
          </w:p>
        </w:tc>
      </w:tr>
      <w:tr w:rsidR="00200E7A">
        <w:trPr>
          <w:trHeight w:hRule="exact" w:val="567"/>
        </w:trPr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1458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Завдання</w:t>
            </w:r>
          </w:p>
        </w:tc>
      </w:tr>
      <w:tr w:rsidR="00200E7A">
        <w:trPr>
          <w:trHeight w:hRule="exact" w:val="530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Зміцнення навичок представників органів державної влади України в таких сферах як управління публічними інвестиціями (УПІ), управління публічними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фінансами на місцевому рівні, адміністрування доходів на місцевому рівні, містобудівна діяльність та публічні закупівлі.</w:t>
            </w:r>
          </w:p>
        </w:tc>
      </w:tr>
      <w:tr w:rsidR="00200E7A">
        <w:trPr>
          <w:trHeight w:hRule="exact" w:val="291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 адміністративної підтримки впровадження Програми «Підтримка відбудови шляхом розумного фіскального управління».</w:t>
            </w:r>
          </w:p>
        </w:tc>
      </w:tr>
    </w:tbl>
    <w:p w:rsidR="00200E7A" w:rsidRDefault="003A1604">
      <w:pPr>
        <w:rPr>
          <w:sz w:val="0"/>
          <w:szCs w:val="0"/>
        </w:rPr>
      </w:pPr>
      <w:r>
        <w:br w:type="page"/>
      </w:r>
    </w:p>
    <w:p w:rsidR="00200E7A" w:rsidRDefault="00200E7A">
      <w:pPr>
        <w:sectPr w:rsidR="00200E7A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8"/>
        <w:gridCol w:w="4300"/>
        <w:gridCol w:w="1142"/>
        <w:gridCol w:w="1147"/>
        <w:gridCol w:w="1138"/>
        <w:gridCol w:w="1142"/>
        <w:gridCol w:w="1147"/>
        <w:gridCol w:w="1136"/>
        <w:gridCol w:w="1142"/>
        <w:gridCol w:w="1147"/>
        <w:gridCol w:w="1137"/>
      </w:tblGrid>
      <w:tr w:rsidR="00200E7A">
        <w:trPr>
          <w:trHeight w:hRule="exact" w:val="284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bookmarkStart w:id="1" w:name="2"/>
            <w:bookmarkEnd w:id="1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7. Видатки (надані кредити з бюджету) та напрями використання бюджетних коштів за бюджетною програмою</w:t>
            </w:r>
          </w:p>
        </w:tc>
      </w:tr>
      <w:tr w:rsidR="00200E7A">
        <w:trPr>
          <w:trHeight w:hRule="exact" w:val="284"/>
        </w:trPr>
        <w:tc>
          <w:tcPr>
            <w:tcW w:w="1149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380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  <w:vAlign w:val="bottom"/>
          </w:tcPr>
          <w:p w:rsidR="00200E7A" w:rsidRDefault="00200E7A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</w:rPr>
              <w:t>тис. гривень</w:t>
            </w:r>
          </w:p>
        </w:tc>
      </w:tr>
      <w:tr w:rsidR="00200E7A">
        <w:trPr>
          <w:trHeight w:hRule="exact" w:val="567"/>
        </w:trPr>
        <w:tc>
          <w:tcPr>
            <w:tcW w:w="11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43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Напрями використання бюджетних коштів</w:t>
            </w:r>
          </w:p>
        </w:tc>
        <w:tc>
          <w:tcPr>
            <w:tcW w:w="3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 у паспорті</w:t>
            </w:r>
          </w:p>
          <w:p w:rsidR="00200E7A" w:rsidRDefault="003A160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 програми</w:t>
            </w:r>
          </w:p>
        </w:tc>
        <w:tc>
          <w:tcPr>
            <w:tcW w:w="3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Касові видатки</w:t>
            </w:r>
          </w:p>
          <w:p w:rsidR="00200E7A" w:rsidRDefault="003A160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(надані кредити з бюджету)</w:t>
            </w:r>
          </w:p>
        </w:tc>
        <w:tc>
          <w:tcPr>
            <w:tcW w:w="3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200E7A">
        <w:trPr>
          <w:trHeight w:hRule="exact" w:val="567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</w:tr>
      <w:tr w:rsidR="00200E7A">
        <w:trPr>
          <w:trHeight w:hRule="exact" w:val="28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200E7A">
        <w:trPr>
          <w:trHeight w:hRule="exact" w:val="267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00E7A" w:rsidRDefault="00200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Усього: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49 500,0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49 500,0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6 345,8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6 345,8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-43 154,2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-43 154,2</w:t>
            </w:r>
          </w:p>
        </w:tc>
      </w:tr>
      <w:tr w:rsidR="00200E7A">
        <w:trPr>
          <w:trHeight w:hRule="exact" w:val="1516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Надання консультаційних послуг з управління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публічними інвестиціями заради відбудови, 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містобудівної діяльності на місцевому рівні, 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управління бюджетами місцевого самоврядування для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відновлення, з управління публічними закупівлями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 відновлення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20 592,0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20 592,0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847,2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847,2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-19 744,8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-19 744,8</w:t>
            </w:r>
          </w:p>
        </w:tc>
      </w:tr>
      <w:tr w:rsidR="00200E7A">
        <w:trPr>
          <w:trHeight w:hRule="exact" w:val="122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 метою посилення спроможності Уряду України планувати та фінансувати відновлення та відбудову Мінфіном у 2025 році розпочато реалізацію Проєкту «Зміцнення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спроможності Уряду щодо впровадження фіскальної реформи» (далі - Проєкт) відповідно до Угоди про грант Цільового фонду багатьох донорів з підтримки, відновлення,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відбудови та реформування України (Проєкт “Зміцнення спроможності Уряду щодо впровадження фіскальної реформи”) між Україною та Міжнародним банком реконструкції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розвитку і Міжнародною асоціацією розвитку, що діють як адміністратор Цільового фонду багатьох донорів з підтримки, відновлення, відбудови та реформування України від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13.11.2024 № TF0C6689 (далі - Угода про грант).</w:t>
            </w:r>
          </w:p>
        </w:tc>
      </w:tr>
      <w:tr w:rsidR="00200E7A">
        <w:trPr>
          <w:trHeight w:hRule="exact" w:val="53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 також забезпечує адміністративну підтримку впровадження Програми «Підтримка відбудови шляхом розумного фіскального управління» (Програма SURGE), метою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якої є створення інституційних засад для впровадження та фінансування кліматично-орієнтованого відновлення та відбудови.</w:t>
            </w:r>
          </w:p>
        </w:tc>
      </w:tr>
      <w:tr w:rsidR="00200E7A">
        <w:trPr>
          <w:trHeight w:hRule="exact" w:val="291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 бюджетної програми на 2025 рік затверджено наказом Мінфіну від 10.04.2025 № 190 на суму 49 500,0 тис. гривень.</w:t>
            </w:r>
          </w:p>
        </w:tc>
      </w:tr>
      <w:tr w:rsidR="00200E7A">
        <w:trPr>
          <w:trHeight w:hRule="exact" w:val="291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звітному періоді зміни до паспорта бюджетної програми не вносилися.</w:t>
            </w:r>
          </w:p>
        </w:tc>
      </w:tr>
      <w:tr w:rsidR="00200E7A">
        <w:trPr>
          <w:trHeight w:hRule="exact" w:val="291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даним напрямом використання бюджетних коштів на 2025 рік передбачено 20 592,0 тис. грн, фактичні видатки за 2025 рік склали 847,2 тис. гривень.</w:t>
            </w:r>
          </w:p>
        </w:tc>
      </w:tr>
      <w:tr w:rsidR="00200E7A">
        <w:trPr>
          <w:trHeight w:hRule="exact" w:val="122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 касових видатків від планових показників за спеціальним фондом пояснюється наступним: відбір консультантів Групи впровадження (виконання) Проєкту (далі 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ГВП) відповідно до правил та процедур Світового банку розпочався Мінфіном у травні 2025 року; складністю відбору через відсутність відповідних спеціалістів на ринку праці;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потребою додаткового часу на підготовку та реалізацію всіх запланованих на 2025 рік заходів та завдань; відсутністю пропозицій від партнерів-виконавців Проєкту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(Мінекономіки, Мінрозвитку та ДПС); підготовкою технічних завдань партнерами-виконавцями Проєкту; потребою в додатковому часі на приведення у відповідність всіх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необхідних документів по Проєкту в зв'язку із зміною Координатора Проєкту та Програми SURGE.</w:t>
            </w:r>
          </w:p>
        </w:tc>
      </w:tr>
      <w:tr w:rsidR="00200E7A">
        <w:trPr>
          <w:trHeight w:hRule="exact" w:val="17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200E7A">
        <w:trPr>
          <w:trHeight w:hRule="exact" w:val="1723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 управління, моніторингу та реалізації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Проєкту «Зміцнення спроможності Уряду щодо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впровадження фіскальної реформи», операційна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підтримка (забезпечення діяльності Групи виконання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Проєкту (ГВП), проєктних менеджерів,  послуги 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незалежної верифікації, аудиту, операційні витрати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навчання)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28 908,0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28 908,0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5 498,6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5 498,6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-23 409,4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-23 409,4</w:t>
            </w:r>
          </w:p>
        </w:tc>
      </w:tr>
      <w:tr w:rsidR="00200E7A">
        <w:trPr>
          <w:trHeight w:hRule="exact" w:val="291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даним напрямом використання бюджетних коштів на 2025 рік передбачено 28 908,0 тис. грн, фактичні видатки за 2025 рік склали 5 498,6 тис. гривень.</w:t>
            </w:r>
          </w:p>
        </w:tc>
      </w:tr>
    </w:tbl>
    <w:p w:rsidR="00200E7A" w:rsidRDefault="003A1604">
      <w:pPr>
        <w:rPr>
          <w:sz w:val="0"/>
          <w:szCs w:val="0"/>
        </w:rPr>
      </w:pPr>
      <w:r>
        <w:br w:type="page"/>
      </w:r>
    </w:p>
    <w:p w:rsidR="00200E7A" w:rsidRDefault="00200E7A">
      <w:pPr>
        <w:sectPr w:rsidR="00200E7A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4"/>
        <w:gridCol w:w="4290"/>
        <w:gridCol w:w="1003"/>
        <w:gridCol w:w="141"/>
        <w:gridCol w:w="1149"/>
        <w:gridCol w:w="1142"/>
        <w:gridCol w:w="285"/>
        <w:gridCol w:w="856"/>
        <w:gridCol w:w="1147"/>
        <w:gridCol w:w="142"/>
        <w:gridCol w:w="989"/>
        <w:gridCol w:w="1141"/>
        <w:gridCol w:w="1147"/>
        <w:gridCol w:w="1130"/>
      </w:tblGrid>
      <w:tr w:rsidR="00200E7A">
        <w:trPr>
          <w:trHeight w:hRule="exact" w:val="1220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2" w:name="3"/>
            <w:bookmarkEnd w:id="2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Відхилення касових видатків від планових показників за спеціальним фондом пояснюється наступним: відбір консультантів ГВП відповідно до правил та процедур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Світового банку розпочався Мінфіном у травні 2025 року; складністю відбору через відсутність відповідних спеціалістів на ринку праці; потребою додаткового часу 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підготовку та реалізацію всіх запланованих на 2025 рік заходів та завдань; відсутністю пропозицій від партнерів-виконавців Проєкту (Мінекономіки, Мінрозвитку та ДПС);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підготовкою технічних завдань партнерами-виконавцями Проєкту; потребою в додатковому часі на приведення у відповідність всіх необхідних документів по Проєкту в зв'язку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 зміною Координатора Проєкту та Програми SURGE.</w:t>
            </w:r>
          </w:p>
        </w:tc>
      </w:tr>
      <w:tr w:rsidR="00200E7A">
        <w:trPr>
          <w:trHeight w:hRule="exact" w:val="284"/>
        </w:trPr>
        <w:tc>
          <w:tcPr>
            <w:tcW w:w="1135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67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0E7A">
        <w:trPr>
          <w:trHeight w:hRule="exact" w:val="284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 Видатки (надані кредити з бюджету) на реалізацію державних цільових програм, які виконуються в межах бюджетної програми</w:t>
            </w:r>
          </w:p>
        </w:tc>
      </w:tr>
      <w:tr w:rsidR="00200E7A">
        <w:trPr>
          <w:trHeight w:hRule="exact" w:val="283"/>
        </w:trPr>
        <w:tc>
          <w:tcPr>
            <w:tcW w:w="1149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380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  <w:vAlign w:val="bottom"/>
          </w:tcPr>
          <w:p w:rsidR="00200E7A" w:rsidRDefault="00200E7A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</w:rPr>
              <w:t>тис. гривень</w:t>
            </w:r>
          </w:p>
        </w:tc>
      </w:tr>
      <w:tr w:rsidR="00200E7A">
        <w:trPr>
          <w:trHeight w:hRule="exact" w:val="567"/>
        </w:trPr>
        <w:tc>
          <w:tcPr>
            <w:tcW w:w="11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цільової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</w:p>
        </w:tc>
        <w:tc>
          <w:tcPr>
            <w:tcW w:w="43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Назва державної цільової програми</w:t>
            </w:r>
          </w:p>
        </w:tc>
        <w:tc>
          <w:tcPr>
            <w:tcW w:w="3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 у паспорті</w:t>
            </w:r>
          </w:p>
          <w:p w:rsidR="00200E7A" w:rsidRDefault="003A160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 програми</w:t>
            </w:r>
          </w:p>
        </w:tc>
        <w:tc>
          <w:tcPr>
            <w:tcW w:w="3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Касові видатки</w:t>
            </w:r>
          </w:p>
          <w:p w:rsidR="00200E7A" w:rsidRDefault="003A160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(надані кредити з бюджету)</w:t>
            </w:r>
          </w:p>
        </w:tc>
        <w:tc>
          <w:tcPr>
            <w:tcW w:w="3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200E7A">
        <w:trPr>
          <w:trHeight w:hRule="exact" w:val="567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</w:tr>
      <w:tr w:rsidR="00200E7A">
        <w:trPr>
          <w:trHeight w:hRule="exact" w:val="283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200E7A">
        <w:trPr>
          <w:trHeight w:hRule="exact" w:val="291"/>
        </w:trPr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00E7A" w:rsidRDefault="00200E7A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</w:p>
        </w:tc>
        <w:tc>
          <w:tcPr>
            <w:tcW w:w="4380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Усього:</w:t>
            </w:r>
          </w:p>
        </w:tc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8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00E7A">
        <w:trPr>
          <w:trHeight w:hRule="exact" w:val="283"/>
        </w:trPr>
        <w:tc>
          <w:tcPr>
            <w:tcW w:w="1135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67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0E7A">
        <w:trPr>
          <w:trHeight w:hRule="exact" w:val="283"/>
        </w:trPr>
        <w:tc>
          <w:tcPr>
            <w:tcW w:w="13452" w:type="dxa"/>
            <w:gridSpan w:val="12"/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 Результативні показники бюджетної програми та аналіз їх виконання</w:t>
            </w:r>
          </w:p>
        </w:tc>
        <w:tc>
          <w:tcPr>
            <w:tcW w:w="2283" w:type="dxa"/>
            <w:gridSpan w:val="2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200E7A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Найменування показника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виміру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Джерело інформації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 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паспорті бюджетної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200E7A">
        <w:trPr>
          <w:trHeight w:hRule="exact" w:val="283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</w:tr>
      <w:tr w:rsidR="00200E7A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затрат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200E7A">
        <w:trPr>
          <w:trHeight w:hRule="exact" w:val="168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обсяг залучених грантових коштів 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 Проєктом «Зміцнення спроможності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Уряду щодо впровадження фіскальної реформи»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Угода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450 468,0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463 652,0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13 184,0</w:t>
            </w:r>
          </w:p>
        </w:tc>
      </w:tr>
      <w:tr w:rsidR="00200E7A">
        <w:trPr>
          <w:trHeight w:hRule="exact" w:val="214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консультантів з управління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публічними інвестиціями заради відбудови, 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містобудівної діяльності на місцевому рівні, 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 бюджетами місцевого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самоврядування для відновлення, з управління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публічними закупівлями для відновлення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-13,0</w:t>
            </w:r>
          </w:p>
        </w:tc>
      </w:tr>
    </w:tbl>
    <w:p w:rsidR="00200E7A" w:rsidRDefault="003A1604">
      <w:pPr>
        <w:rPr>
          <w:sz w:val="0"/>
          <w:szCs w:val="0"/>
        </w:rPr>
      </w:pPr>
      <w:r>
        <w:br w:type="page"/>
      </w:r>
    </w:p>
    <w:p w:rsidR="00200E7A" w:rsidRDefault="00200E7A">
      <w:pPr>
        <w:sectPr w:rsidR="00200E7A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7"/>
        <w:gridCol w:w="4342"/>
        <w:gridCol w:w="1001"/>
        <w:gridCol w:w="2705"/>
        <w:gridCol w:w="2121"/>
        <w:gridCol w:w="2120"/>
        <w:gridCol w:w="2260"/>
      </w:tblGrid>
      <w:tr w:rsidR="00200E7A">
        <w:trPr>
          <w:trHeight w:hRule="exact" w:val="191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3" w:name="4"/>
            <w:bookmarkEnd w:id="3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консультантів та проєктних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менеджерів з управління, моніторингу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 Проєкту «Зміцнення спроможності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Уряду щодо впровадження фіскальної реформи»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-2,0</w:t>
            </w:r>
          </w:p>
        </w:tc>
      </w:tr>
      <w:tr w:rsidR="00200E7A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200E7A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обумовлена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низкою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об’єктивних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причин.</w:t>
            </w:r>
            <w:r>
              <w:t xml:space="preserve"> </w:t>
            </w:r>
          </w:p>
        </w:tc>
      </w:tr>
      <w:tr w:rsidR="00200E7A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Підставами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3501580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«Зміцнення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спроможності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Уряду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впровадження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фіскальної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реформи»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Угода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грант.</w:t>
            </w:r>
            <w:r>
              <w:t xml:space="preserve">  </w:t>
            </w:r>
          </w:p>
        </w:tc>
      </w:tr>
      <w:tr w:rsidR="00200E7A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курсу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долара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США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2026-2028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серпня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схвалення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Прогнозу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економічного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соціального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розвитку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2026-2028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роки»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3501580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перераховано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проєктом.</w:t>
            </w:r>
            <w:r>
              <w:t xml:space="preserve"> </w:t>
            </w:r>
          </w:p>
        </w:tc>
      </w:tr>
      <w:tr w:rsidR="00200E7A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Залучені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грантові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розмірі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США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багатьох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донорів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відновлення,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відбудови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реформування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(URTF),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терміном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13.11.2024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31.12.2028,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роками:</w:t>
            </w:r>
            <w:r>
              <w:t xml:space="preserve"> </w:t>
            </w:r>
          </w:p>
        </w:tc>
      </w:tr>
      <w:tr w:rsidR="00200E7A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США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курсу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США,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рік);</w:t>
            </w:r>
            <w:r>
              <w:t xml:space="preserve"> </w:t>
            </w:r>
          </w:p>
        </w:tc>
      </w:tr>
      <w:tr w:rsidR="00200E7A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456,0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080,0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США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курсу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США,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підставі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макропоказників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економічного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соціального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розвитку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окремих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припущень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прогнозних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розрахунків);</w:t>
            </w:r>
            <w:r>
              <w:t xml:space="preserve"> </w:t>
            </w:r>
          </w:p>
        </w:tc>
      </w:tr>
      <w:tr w:rsidR="00200E7A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США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курсу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46,9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США,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підставі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макропоказників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економічного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соціального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розвитку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окремих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припущень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прогнозних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розрахунків);</w:t>
            </w:r>
            <w:r>
              <w:t xml:space="preserve"> </w:t>
            </w:r>
          </w:p>
        </w:tc>
      </w:tr>
      <w:tr w:rsidR="00200E7A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996,0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820,0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США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курсу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47,8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США,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підставі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макропоказників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економічного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соціального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розвитку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окремих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припущень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прогнозних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розрахунків).</w:t>
            </w:r>
            <w:r>
              <w:t xml:space="preserve"> </w:t>
            </w:r>
          </w:p>
        </w:tc>
      </w:tr>
      <w:tr w:rsidR="00200E7A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Водночас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спрямовано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гранту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21.02.2025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145-р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спрямування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залучених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Міжнародного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розвитку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Міжнародної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асоціації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розвитку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«Зміцнення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спроможності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Уряду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впровадження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фіскальної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реформи»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розпису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бюджету.</w:t>
            </w:r>
            <w:r>
              <w:t xml:space="preserve"> </w:t>
            </w:r>
          </w:p>
        </w:tc>
      </w:tr>
      <w:tr w:rsidR="00200E7A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обумовлена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відсутністю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ГВП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початку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поступовим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ГВП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травня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грудень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додаткового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підготовку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відсутністю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пропозицій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партнерів-виконавців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підготовкою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партнерами-виконавцями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Проєкту.</w:t>
            </w:r>
            <w:r>
              <w:t xml:space="preserve"> </w:t>
            </w:r>
          </w:p>
        </w:tc>
      </w:tr>
      <w:tr w:rsidR="00200E7A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відбір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укладено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договір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консультантом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публічними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інвестиційними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України.</w:t>
            </w:r>
            <w:r>
              <w:t xml:space="preserve"> </w:t>
            </w:r>
          </w:p>
        </w:tc>
      </w:tr>
      <w:tr w:rsidR="00200E7A">
        <w:trPr>
          <w:trHeight w:hRule="exact" w:val="96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обумовлена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відбір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консультантів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ГВП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розпочався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укладено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наступними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консультантами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ГВП: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керівник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Групи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впровадження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(ГВП);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консультант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закупівель;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консультант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менеджменту;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консультант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оцінки;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консультант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менеджменту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бухгалтерського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обліку;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консультант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екологічних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соціальних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перекладач.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укладено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договір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Незалежним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верифікатором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пов’язаних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виплатою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(DLR)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пов’язаних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виплатою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(DLI)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року).</w:t>
            </w:r>
            <w:r>
              <w:t xml:space="preserve"> </w:t>
            </w:r>
          </w:p>
        </w:tc>
      </w:tr>
      <w:tr w:rsidR="00200E7A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продукту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</w:tbl>
    <w:p w:rsidR="00200E7A" w:rsidRDefault="003A1604">
      <w:pPr>
        <w:rPr>
          <w:sz w:val="0"/>
          <w:szCs w:val="0"/>
        </w:rPr>
      </w:pPr>
      <w:r>
        <w:br w:type="page"/>
      </w:r>
    </w:p>
    <w:p w:rsidR="00200E7A" w:rsidRDefault="00200E7A">
      <w:pPr>
        <w:sectPr w:rsidR="00200E7A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6"/>
        <w:gridCol w:w="4342"/>
        <w:gridCol w:w="1006"/>
        <w:gridCol w:w="2704"/>
        <w:gridCol w:w="2120"/>
        <w:gridCol w:w="2119"/>
        <w:gridCol w:w="2259"/>
      </w:tblGrid>
      <w:tr w:rsidR="00200E7A">
        <w:trPr>
          <w:trHeight w:hRule="exact" w:val="28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4" w:name="5"/>
            <w:bookmarkEnd w:id="4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підготовлених звітів щодо наданих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 з підтримки управління публічними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інвестиціями заради відбудови, щодо наданих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 з підтримки містобудівної діяльності 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місцевому рівні, щодо наданих послуг 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підтримки управління бюджетами місцевого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самоврядування для відновлення, щодо наданих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 з підтримки управління публічними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закупівлями для відновлення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-95,0</w:t>
            </w:r>
          </w:p>
        </w:tc>
      </w:tr>
      <w:tr w:rsidR="00200E7A">
        <w:trPr>
          <w:trHeight w:hRule="exact" w:val="145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підготовлених звітів щодо наданих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 з управління проєктом та операційної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-55,0</w:t>
            </w:r>
          </w:p>
        </w:tc>
      </w:tr>
      <w:tr w:rsidR="00200E7A">
        <w:trPr>
          <w:trHeight w:hRule="exact" w:val="145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підготовлених звітів  за Програмою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«Підтримка відбудови шляхом розумного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фіскального управління»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00E7A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200E7A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кінець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відбір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консультанта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зазначеним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напрямом.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Консультантом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публічними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інвестиційними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доручень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Координатора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підготовлено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звітів.</w:t>
            </w:r>
            <w:r>
              <w:t xml:space="preserve"> </w:t>
            </w:r>
          </w:p>
        </w:tc>
      </w:tr>
      <w:tr w:rsidR="00200E7A">
        <w:trPr>
          <w:trHeight w:hRule="exact" w:val="119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кінець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відбір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8-ми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консультантів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зазначеним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напрямом.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Консультантами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доручень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Координатора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підготовлено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саме: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керівником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Групи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впровадження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(ГВП)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звітів;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консультантом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закупівель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звітів;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консультантом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менеджменту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звітів;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консультантом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оцінки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звітів;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консультантом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менеджменту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бухгалтерського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звітів;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консультантом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екологічних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соціальних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звіти;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перекладачем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незалежний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верифікатором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пов’язаних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виплатою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(DLR)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пов’язаних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виплатою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(DLI)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звіти.</w:t>
            </w:r>
            <w:r>
              <w:t xml:space="preserve"> </w:t>
            </w:r>
          </w:p>
        </w:tc>
      </w:tr>
      <w:tr w:rsidR="00200E7A">
        <w:trPr>
          <w:trHeight w:hRule="exact" w:val="119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Угоди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позику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(Програма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«Підтримка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відбудови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шляхом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розумного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фіскального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(SURGE))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Міжнародним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банком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розвитку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(МБРР)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9742-UA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(далі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Угода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позику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9742-UA)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підготував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листом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23.10.2025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55000-10-7/30428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направив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Світовий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банк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SURGE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входить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прив’язаних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виплат,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вплив;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функціонування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механізму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розгляду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скарг;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вибірку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позиками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кредитом)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протидії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корупції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рік.</w:t>
            </w:r>
            <w:r>
              <w:t xml:space="preserve"> </w:t>
            </w:r>
          </w:p>
        </w:tc>
      </w:tr>
      <w:tr w:rsidR="00200E7A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якості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200E7A">
        <w:trPr>
          <w:trHeight w:hRule="exact" w:val="145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Рівень реалізації Проєкту «Зміцнення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спроможності Уряду щодо впровадження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фіскальної реформи» у поточному році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-9,6</w:t>
            </w:r>
          </w:p>
        </w:tc>
      </w:tr>
    </w:tbl>
    <w:p w:rsidR="00200E7A" w:rsidRDefault="003A1604">
      <w:pPr>
        <w:rPr>
          <w:sz w:val="0"/>
          <w:szCs w:val="0"/>
        </w:rPr>
      </w:pPr>
      <w:r>
        <w:br w:type="page"/>
      </w:r>
    </w:p>
    <w:p w:rsidR="00200E7A" w:rsidRDefault="00200E7A">
      <w:pPr>
        <w:sectPr w:rsidR="00200E7A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0"/>
        <w:gridCol w:w="5502"/>
        <w:gridCol w:w="1534"/>
        <w:gridCol w:w="1534"/>
        <w:gridCol w:w="1534"/>
        <w:gridCol w:w="1534"/>
        <w:gridCol w:w="1534"/>
        <w:gridCol w:w="1534"/>
      </w:tblGrid>
      <w:tr w:rsidR="00200E7A">
        <w:trPr>
          <w:trHeight w:hRule="exact" w:val="27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bookmarkStart w:id="5" w:name="6"/>
            <w:bookmarkEnd w:id="5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200E7A">
        <w:trPr>
          <w:trHeight w:hRule="exact" w:val="73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обумовлена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початком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відбору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ГВП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травня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поступовим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ГВП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травня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грудень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додаткового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підготовку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відсутністю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пропозицій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партнерів-виконавців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підготовкою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партнерами-виконавцями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Проєкту.</w:t>
            </w:r>
            <w:r>
              <w:t xml:space="preserve"> </w:t>
            </w:r>
          </w:p>
        </w:tc>
      </w:tr>
      <w:tr w:rsidR="00200E7A">
        <w:trPr>
          <w:trHeight w:hRule="exact" w:val="27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показників:</w:t>
            </w:r>
            <w:r>
              <w:t xml:space="preserve"> </w:t>
            </w:r>
          </w:p>
        </w:tc>
      </w:tr>
      <w:tr w:rsidR="00200E7A">
        <w:trPr>
          <w:trHeight w:hRule="exact" w:val="27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спроможності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Уряду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планувати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фінансувати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відбудову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розпочало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Проєкту.</w:t>
            </w:r>
            <w:r>
              <w:t xml:space="preserve"> </w:t>
            </w:r>
          </w:p>
        </w:tc>
      </w:tr>
      <w:tr w:rsidR="00200E7A">
        <w:trPr>
          <w:trHeight w:hRule="exact" w:val="50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залучених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грантових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передбачених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3501580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«Зміцнення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спроможності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Уряду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впровадження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фіскальної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реформи»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складає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652,0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</w:p>
        </w:tc>
      </w:tr>
      <w:tr w:rsidR="00200E7A">
        <w:trPr>
          <w:trHeight w:hRule="exact" w:val="27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призначень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складає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345,8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</w:p>
        </w:tc>
      </w:tr>
      <w:tr w:rsidR="00200E7A">
        <w:trPr>
          <w:trHeight w:hRule="exact" w:val="27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складає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відсотка.</w:t>
            </w:r>
            <w:r>
              <w:t xml:space="preserve"> </w:t>
            </w:r>
          </w:p>
        </w:tc>
      </w:tr>
      <w:tr w:rsidR="00200E7A">
        <w:trPr>
          <w:trHeight w:hRule="exact" w:val="27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відбір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консультантів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правил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процедур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Світового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банку,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укладено</w:t>
            </w:r>
            <w:r>
              <w:t xml:space="preserve"> </w:t>
            </w:r>
          </w:p>
        </w:tc>
      </w:tr>
      <w:tr w:rsidR="00200E7A">
        <w:trPr>
          <w:trHeight w:hRule="exact" w:val="50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консультантами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менеджерами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договір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консультантом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публічними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інвестиційними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України.</w:t>
            </w:r>
            <w:r>
              <w:t xml:space="preserve"> </w:t>
            </w:r>
          </w:p>
        </w:tc>
      </w:tr>
      <w:tr w:rsidR="00200E7A">
        <w:trPr>
          <w:trHeight w:hRule="exact" w:val="50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консультантами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підготовлено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публічними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закупівлями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операційної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підтримки.</w:t>
            </w:r>
            <w:r>
              <w:t xml:space="preserve"> </w:t>
            </w:r>
          </w:p>
        </w:tc>
      </w:tr>
      <w:tr w:rsidR="00200E7A">
        <w:trPr>
          <w:trHeight w:hRule="exact" w:val="27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Підготовлено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Світовому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SURGE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протидії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корупції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положень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Угоди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позику.</w:t>
            </w:r>
            <w:r>
              <w:t xml:space="preserve"> </w:t>
            </w:r>
          </w:p>
        </w:tc>
      </w:tr>
      <w:tr w:rsidR="00200E7A">
        <w:trPr>
          <w:trHeight w:hRule="exact" w:val="27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кінець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значеннями,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обумовлена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початком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відбору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ГВП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</w:p>
        </w:tc>
      </w:tr>
      <w:tr w:rsidR="00200E7A">
        <w:trPr>
          <w:trHeight w:hRule="exact" w:val="50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травня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поступовим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ГВП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травня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грудень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додаткового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підготовку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відсутністю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пропозицій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партнерів-виконавців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підготовкою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партнерами-виконавцями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законодавстві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року.</w:t>
            </w:r>
            <w:r>
              <w:t xml:space="preserve"> </w:t>
            </w:r>
          </w:p>
        </w:tc>
      </w:tr>
      <w:tr w:rsidR="00200E7A">
        <w:trPr>
          <w:trHeight w:hRule="exact" w:val="50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характеризують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ступінь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поставленої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діяльності.</w:t>
            </w:r>
            <w:r>
              <w:t xml:space="preserve"> </w:t>
            </w:r>
          </w:p>
        </w:tc>
      </w:tr>
      <w:tr w:rsidR="00200E7A">
        <w:trPr>
          <w:trHeight w:hRule="exact" w:val="283"/>
        </w:trPr>
        <w:tc>
          <w:tcPr>
            <w:tcW w:w="1007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200E7A">
        <w:trPr>
          <w:trHeight w:hRule="exact" w:val="283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 Узагальнений висновок про виконання бюджетної програми</w:t>
            </w:r>
          </w:p>
        </w:tc>
      </w:tr>
      <w:tr w:rsidR="00200E7A">
        <w:trPr>
          <w:trHeight w:hRule="exact" w:val="142"/>
        </w:trPr>
        <w:tc>
          <w:tcPr>
            <w:tcW w:w="993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29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0E7A">
        <w:trPr>
          <w:trHeight w:hRule="exact" w:val="27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підсумками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умовах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воєнного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виконувались.</w:t>
            </w:r>
            <w:r>
              <w:t xml:space="preserve"> </w:t>
            </w:r>
          </w:p>
        </w:tc>
      </w:tr>
      <w:tr w:rsidR="00200E7A">
        <w:trPr>
          <w:trHeight w:hRule="exact" w:val="50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відображають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ступінь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поставленої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передбачених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програмі.</w:t>
            </w:r>
            <w:r>
              <w:t xml:space="preserve"> </w:t>
            </w:r>
          </w:p>
        </w:tc>
      </w:tr>
      <w:tr w:rsidR="00200E7A">
        <w:trPr>
          <w:trHeight w:hRule="exact" w:val="27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стратегічної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Світового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реагування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глобальні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наслідки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вторгнення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російської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Україну.</w:t>
            </w:r>
            <w:r>
              <w:t xml:space="preserve"> </w:t>
            </w:r>
          </w:p>
        </w:tc>
      </w:tr>
      <w:tr w:rsidR="00200E7A">
        <w:trPr>
          <w:trHeight w:hRule="exact" w:val="50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діяльність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фінансується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багатьох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донорів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відновлення,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відбудови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реформування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(URTF),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забезпечити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скоординований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механізм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допомоги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Уряду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плануванні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відбудови,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стійкого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реформ.</w:t>
            </w:r>
            <w:r>
              <w:t xml:space="preserve"> </w:t>
            </w:r>
          </w:p>
        </w:tc>
      </w:tr>
      <w:tr w:rsidR="00200E7A">
        <w:trPr>
          <w:trHeight w:hRule="exact" w:val="73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підтримує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впровадження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урядових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стратегічних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«Дорожня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реформування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публічними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інвестиціями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2024–2028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роки»,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«Стратегія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реформування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2022–2025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роки»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«Національна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стратегія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зосереджуючись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пріоритетних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реформах,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сприятимуть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розбудові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спроможності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відновлення.</w:t>
            </w:r>
            <w:r>
              <w:t xml:space="preserve"> </w:t>
            </w:r>
          </w:p>
        </w:tc>
      </w:tr>
      <w:tr w:rsidR="00200E7A">
        <w:trPr>
          <w:trHeight w:hRule="exact" w:val="50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Зокрема,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спрямований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зміцнення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навичок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представників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сферах,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публічними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інвестиціями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(УПІ),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(УДФ)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місцевому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рівні,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місцевому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рівні,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містобудівна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діяльність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публічні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закупівлі.</w:t>
            </w:r>
            <w:r>
              <w:t xml:space="preserve"> </w:t>
            </w:r>
          </w:p>
        </w:tc>
      </w:tr>
      <w:tr w:rsidR="00200E7A">
        <w:trPr>
          <w:trHeight w:hRule="exact" w:val="96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адміністративну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впровадження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SURGE,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фінансується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Міжнародним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банком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розвитку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Міжнародною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асоціацією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розвитку,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реалізується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продукту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«Програма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кредитування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прив’язкою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(PforR)»,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ґрунтується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конкретних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результатах,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прив’язаних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виплат,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після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позики/кредиту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надходять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впровадженню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інституційних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реформ.</w:t>
            </w:r>
            <w:r>
              <w:t xml:space="preserve"> </w:t>
            </w:r>
          </w:p>
        </w:tc>
      </w:tr>
      <w:tr w:rsidR="00200E7A">
        <w:trPr>
          <w:trHeight w:hRule="exact" w:val="50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забезпечать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SURGE,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незалежну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верифікацію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передбачених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SURGE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пов’язаних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виплатами,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оцінку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впровадження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SURGE.</w:t>
            </w:r>
            <w:r>
              <w:t xml:space="preserve"> </w:t>
            </w:r>
          </w:p>
        </w:tc>
      </w:tr>
    </w:tbl>
    <w:p w:rsidR="00200E7A" w:rsidRDefault="003A1604">
      <w:pPr>
        <w:rPr>
          <w:sz w:val="0"/>
          <w:szCs w:val="0"/>
        </w:rPr>
      </w:pPr>
      <w:r>
        <w:br w:type="page"/>
      </w:r>
    </w:p>
    <w:p w:rsidR="00200E7A" w:rsidRDefault="00200E7A">
      <w:pPr>
        <w:sectPr w:rsidR="00200E7A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42"/>
        <w:gridCol w:w="1200"/>
        <w:gridCol w:w="29"/>
        <w:gridCol w:w="341"/>
        <w:gridCol w:w="4251"/>
        <w:gridCol w:w="1977"/>
        <w:gridCol w:w="1225"/>
        <w:gridCol w:w="1179"/>
        <w:gridCol w:w="3712"/>
        <w:gridCol w:w="1507"/>
      </w:tblGrid>
      <w:tr w:rsidR="00200E7A" w:rsidTr="00C62F3F">
        <w:trPr>
          <w:trHeight w:hRule="exact" w:val="735"/>
        </w:trPr>
        <w:tc>
          <w:tcPr>
            <w:tcW w:w="15706" w:type="dxa"/>
            <w:gridSpan w:val="11"/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bookmarkStart w:id="6" w:name="7"/>
            <w:bookmarkEnd w:id="6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Бюджетна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3501580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«Зміцнення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спроможності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Уряду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впровадження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фіскальної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реформи»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вкрай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актуальною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подальшої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наступних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роках,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оскільки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спрямовані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впровадженню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інституційних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реформ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чотирьох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сферах: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публічними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інвестиціями,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місцевому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рівні,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фіскальне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місцевому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доходів.</w:t>
            </w:r>
            <w:r>
              <w:t xml:space="preserve"> </w:t>
            </w:r>
          </w:p>
        </w:tc>
      </w:tr>
      <w:tr w:rsidR="00200E7A" w:rsidTr="00C62F3F">
        <w:trPr>
          <w:trHeight w:hRule="exact" w:val="142"/>
        </w:trPr>
        <w:tc>
          <w:tcPr>
            <w:tcW w:w="143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2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0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1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77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5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79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12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7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0E7A" w:rsidRPr="00C62F3F" w:rsidTr="00C62F3F">
        <w:trPr>
          <w:trHeight w:hRule="exact" w:val="992"/>
        </w:trPr>
        <w:tc>
          <w:tcPr>
            <w:tcW w:w="143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2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98" w:type="dxa"/>
            <w:gridSpan w:val="5"/>
            <w:tcMar>
              <w:left w:w="34" w:type="dxa"/>
              <w:right w:w="34" w:type="dxa"/>
            </w:tcMar>
          </w:tcPr>
          <w:p w:rsidR="00200E7A" w:rsidRPr="00C62F3F" w:rsidRDefault="003A1604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C62F3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______________________________________</w:t>
            </w:r>
          </w:p>
          <w:p w:rsidR="00200E7A" w:rsidRPr="00C62F3F" w:rsidRDefault="003A1604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C62F3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1 - код програмної класифікації видатків та кредитування державного бюджету;</w:t>
            </w:r>
          </w:p>
          <w:p w:rsidR="00200E7A" w:rsidRPr="00C62F3F" w:rsidRDefault="003A1604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C62F3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2 - код функціональної класифікації видатків та кредитування бюджету</w:t>
            </w:r>
          </w:p>
          <w:p w:rsidR="00200E7A" w:rsidRPr="00C62F3F" w:rsidRDefault="003A1604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C62F3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______________________________________</w:t>
            </w:r>
          </w:p>
          <w:p w:rsidR="00200E7A" w:rsidRPr="00C62F3F" w:rsidRDefault="003A1604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C62F3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* Зазначаються всі напрями використання бюджетних коштів, затверджені у паспорті бюджетної програми.</w:t>
            </w:r>
          </w:p>
        </w:tc>
        <w:tc>
          <w:tcPr>
            <w:tcW w:w="1225" w:type="dxa"/>
          </w:tcPr>
          <w:p w:rsidR="00200E7A" w:rsidRPr="00C62F3F" w:rsidRDefault="00200E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79" w:type="dxa"/>
          </w:tcPr>
          <w:p w:rsidR="00200E7A" w:rsidRPr="00C62F3F" w:rsidRDefault="00200E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12" w:type="dxa"/>
          </w:tcPr>
          <w:p w:rsidR="00200E7A" w:rsidRPr="00C62F3F" w:rsidRDefault="00200E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7" w:type="dxa"/>
          </w:tcPr>
          <w:p w:rsidR="00200E7A" w:rsidRPr="00C62F3F" w:rsidRDefault="00200E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00E7A" w:rsidRPr="00C62F3F" w:rsidTr="00C62F3F">
        <w:trPr>
          <w:trHeight w:hRule="exact" w:val="709"/>
        </w:trPr>
        <w:tc>
          <w:tcPr>
            <w:tcW w:w="143" w:type="dxa"/>
          </w:tcPr>
          <w:p w:rsidR="00200E7A" w:rsidRPr="00C62F3F" w:rsidRDefault="00200E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2" w:type="dxa"/>
          </w:tcPr>
          <w:p w:rsidR="00200E7A" w:rsidRPr="00C62F3F" w:rsidRDefault="00200E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0" w:type="dxa"/>
          </w:tcPr>
          <w:p w:rsidR="00200E7A" w:rsidRPr="00C62F3F" w:rsidRDefault="00200E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200E7A" w:rsidRPr="00C62F3F" w:rsidRDefault="00200E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1" w:type="dxa"/>
          </w:tcPr>
          <w:p w:rsidR="00200E7A" w:rsidRPr="00C62F3F" w:rsidRDefault="00200E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51" w:type="dxa"/>
          </w:tcPr>
          <w:p w:rsidR="00200E7A" w:rsidRPr="00C62F3F" w:rsidRDefault="00200E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77" w:type="dxa"/>
          </w:tcPr>
          <w:p w:rsidR="00200E7A" w:rsidRPr="00C62F3F" w:rsidRDefault="00200E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25" w:type="dxa"/>
          </w:tcPr>
          <w:p w:rsidR="00200E7A" w:rsidRPr="00C62F3F" w:rsidRDefault="00200E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79" w:type="dxa"/>
          </w:tcPr>
          <w:p w:rsidR="00200E7A" w:rsidRPr="00C62F3F" w:rsidRDefault="00200E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12" w:type="dxa"/>
          </w:tcPr>
          <w:p w:rsidR="00200E7A" w:rsidRPr="00C62F3F" w:rsidRDefault="00200E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7" w:type="dxa"/>
          </w:tcPr>
          <w:p w:rsidR="00200E7A" w:rsidRPr="00C62F3F" w:rsidRDefault="00200E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00E7A" w:rsidRPr="00C62F3F" w:rsidTr="00C62F3F">
        <w:trPr>
          <w:trHeight w:hRule="exact" w:val="283"/>
        </w:trPr>
        <w:tc>
          <w:tcPr>
            <w:tcW w:w="1514" w:type="dxa"/>
            <w:gridSpan w:val="4"/>
            <w:tcMar>
              <w:left w:w="34" w:type="dxa"/>
              <w:right w:w="34" w:type="dxa"/>
            </w:tcMar>
          </w:tcPr>
          <w:p w:rsidR="00200E7A" w:rsidRPr="00C62F3F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592" w:type="dxa"/>
            <w:gridSpan w:val="2"/>
            <w:tcMar>
              <w:left w:w="34" w:type="dxa"/>
              <w:right w:w="34" w:type="dxa"/>
            </w:tcMar>
          </w:tcPr>
          <w:p w:rsidR="00200E7A" w:rsidRPr="00C62F3F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3202" w:type="dxa"/>
            <w:gridSpan w:val="2"/>
            <w:tcMar>
              <w:left w:w="34" w:type="dxa"/>
              <w:right w:w="34" w:type="dxa"/>
            </w:tcMar>
          </w:tcPr>
          <w:p w:rsidR="00200E7A" w:rsidRPr="00C62F3F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891" w:type="dxa"/>
            <w:gridSpan w:val="2"/>
            <w:tcMar>
              <w:left w:w="34" w:type="dxa"/>
              <w:right w:w="34" w:type="dxa"/>
            </w:tcMar>
          </w:tcPr>
          <w:p w:rsidR="00200E7A" w:rsidRPr="00C62F3F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07" w:type="dxa"/>
            <w:tcMar>
              <w:left w:w="34" w:type="dxa"/>
              <w:right w:w="34" w:type="dxa"/>
            </w:tcMar>
          </w:tcPr>
          <w:p w:rsidR="00200E7A" w:rsidRPr="00C62F3F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200E7A" w:rsidTr="00C62F3F">
        <w:trPr>
          <w:trHeight w:hRule="exact" w:val="316"/>
        </w:trPr>
        <w:tc>
          <w:tcPr>
            <w:tcW w:w="1514" w:type="dxa"/>
            <w:gridSpan w:val="4"/>
            <w:tcMar>
              <w:left w:w="34" w:type="dxa"/>
              <w:right w:w="34" w:type="dxa"/>
            </w:tcMar>
          </w:tcPr>
          <w:p w:rsidR="00200E7A" w:rsidRPr="00C62F3F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592" w:type="dxa"/>
            <w:gridSpan w:val="2"/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Державний секретар</w:t>
            </w:r>
          </w:p>
        </w:tc>
        <w:tc>
          <w:tcPr>
            <w:tcW w:w="320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00E7A" w:rsidRDefault="00200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891" w:type="dxa"/>
            <w:gridSpan w:val="2"/>
            <w:tcMar>
              <w:left w:w="34" w:type="dxa"/>
              <w:right w:w="34" w:type="dxa"/>
            </w:tcMar>
            <w:vAlign w:val="bottom"/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Іван БОЧКО</w:t>
            </w:r>
          </w:p>
        </w:tc>
        <w:tc>
          <w:tcPr>
            <w:tcW w:w="1507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200E7A" w:rsidTr="00C62F3F">
        <w:trPr>
          <w:trHeight w:hRule="exact" w:val="284"/>
        </w:trPr>
        <w:tc>
          <w:tcPr>
            <w:tcW w:w="1514" w:type="dxa"/>
            <w:gridSpan w:val="4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592" w:type="dxa"/>
            <w:gridSpan w:val="2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02" w:type="dxa"/>
            <w:gridSpan w:val="2"/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(підпис)</w:t>
            </w:r>
          </w:p>
        </w:tc>
        <w:tc>
          <w:tcPr>
            <w:tcW w:w="4891" w:type="dxa"/>
            <w:gridSpan w:val="2"/>
            <w:tcMar>
              <w:left w:w="34" w:type="dxa"/>
              <w:right w:w="34" w:type="dxa"/>
            </w:tcMar>
          </w:tcPr>
          <w:p w:rsidR="00200E7A" w:rsidRDefault="003A1604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(Власне ім’я ПРІЗВИЩЕ)</w:t>
            </w:r>
          </w:p>
        </w:tc>
        <w:tc>
          <w:tcPr>
            <w:tcW w:w="1507" w:type="dxa"/>
            <w:tcMar>
              <w:left w:w="34" w:type="dxa"/>
              <w:right w:w="34" w:type="dxa"/>
            </w:tcMar>
          </w:tcPr>
          <w:p w:rsidR="00200E7A" w:rsidRDefault="00200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200E7A" w:rsidTr="00C62F3F">
        <w:trPr>
          <w:trHeight w:hRule="exact" w:val="5980"/>
        </w:trPr>
        <w:tc>
          <w:tcPr>
            <w:tcW w:w="143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2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0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1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77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  <w:bookmarkStart w:id="7" w:name="_GoBack"/>
            <w:bookmarkEnd w:id="7"/>
          </w:p>
        </w:tc>
        <w:tc>
          <w:tcPr>
            <w:tcW w:w="1225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79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12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7" w:type="dxa"/>
          </w:tcPr>
          <w:p w:rsidR="00200E7A" w:rsidRDefault="00200E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200E7A" w:rsidRDefault="00200E7A"/>
    <w:sectPr w:rsidR="00200E7A">
      <w:pgSz w:w="16840" w:h="11907" w:orient="landscape"/>
      <w:pgMar w:top="530" w:right="567" w:bottom="530" w:left="567" w:header="304" w:footer="3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F0BC7"/>
    <w:rsid w:val="00200E7A"/>
    <w:rsid w:val="003A1604"/>
    <w:rsid w:val="00C62F3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AE585C3-03FA-4532-A7A7-60A92E01F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11985</Words>
  <Characters>6833</Characters>
  <Application>Microsoft Office Word</Application>
  <DocSecurity>0</DocSecurity>
  <Lines>56</Lines>
  <Paragraphs>37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esop_forms_n1098_zvitpasport</vt:lpstr>
    </vt:vector>
  </TitlesOfParts>
  <Company/>
  <LinksUpToDate>false</LinksUpToDate>
  <CharactersWithSpaces>18781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esop_forms_n1098_zvitpasport</dc:title>
  <dc:creator>FastReport.NET</dc:creator>
  <cp:lastModifiedBy>РОСІНСЬКА Оксана Володимирівна</cp:lastModifiedBy>
  <cp:revision>3</cp:revision>
  <dcterms:created xsi:type="dcterms:W3CDTF">2026-03-05T14:44:00Z</dcterms:created>
  <dcterms:modified xsi:type="dcterms:W3CDTF">2026-03-05T14:56:00Z</dcterms:modified>
</cp:coreProperties>
</file>